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AE" w:rsidRDefault="005D16AE" w:rsidP="005D16AE">
      <w:pPr>
        <w:spacing w:line="276" w:lineRule="auto"/>
        <w:ind w:firstLine="340"/>
        <w:jc w:val="center"/>
        <w:rPr>
          <w:b/>
          <w:sz w:val="26"/>
          <w:szCs w:val="28"/>
          <w:u w:val="single"/>
        </w:rPr>
      </w:pPr>
      <w:r>
        <w:rPr>
          <w:b/>
          <w:sz w:val="26"/>
          <w:szCs w:val="28"/>
          <w:u w:val="single"/>
        </w:rPr>
        <w:t>Секция «Маркетинг»</w:t>
      </w:r>
    </w:p>
    <w:p w:rsidR="005D16AE" w:rsidRPr="005D16AE" w:rsidRDefault="005D16AE" w:rsidP="005D16AE">
      <w:pPr>
        <w:spacing w:line="276" w:lineRule="auto"/>
        <w:ind w:firstLine="340"/>
        <w:jc w:val="center"/>
        <w:rPr>
          <w:b/>
          <w:sz w:val="26"/>
          <w:szCs w:val="28"/>
          <w:u w:val="single"/>
        </w:rPr>
      </w:pPr>
      <w:r w:rsidRPr="005D16AE">
        <w:rPr>
          <w:b/>
          <w:sz w:val="26"/>
          <w:szCs w:val="28"/>
          <w:u w:val="single"/>
        </w:rPr>
        <w:t>Задание 1.</w:t>
      </w:r>
    </w:p>
    <w:p w:rsidR="005D16AE" w:rsidRPr="00446B42" w:rsidRDefault="005D16AE" w:rsidP="005D16AE">
      <w:pPr>
        <w:spacing w:line="276" w:lineRule="auto"/>
        <w:ind w:firstLine="340"/>
        <w:jc w:val="center"/>
        <w:rPr>
          <w:b/>
          <w:sz w:val="26"/>
          <w:szCs w:val="28"/>
        </w:rPr>
      </w:pPr>
      <w:r w:rsidRPr="005D16AE">
        <w:rPr>
          <w:b/>
          <w:sz w:val="26"/>
          <w:szCs w:val="28"/>
        </w:rPr>
        <w:t>Задача 1</w:t>
      </w:r>
      <w:r w:rsidR="00446B42">
        <w:rPr>
          <w:b/>
          <w:sz w:val="26"/>
          <w:szCs w:val="28"/>
        </w:rPr>
        <w:t>.</w:t>
      </w:r>
    </w:p>
    <w:p w:rsidR="005D16AE" w:rsidRPr="005D16AE" w:rsidRDefault="005D16AE" w:rsidP="005D16AE">
      <w:pPr>
        <w:spacing w:line="276" w:lineRule="auto"/>
        <w:ind w:firstLine="340"/>
        <w:jc w:val="center"/>
        <w:rPr>
          <w:b/>
          <w:sz w:val="26"/>
          <w:szCs w:val="28"/>
        </w:rPr>
      </w:pPr>
    </w:p>
    <w:p w:rsidR="00E7465E" w:rsidRPr="005D16AE" w:rsidRDefault="005D16AE" w:rsidP="005D16AE">
      <w:pPr>
        <w:spacing w:line="276" w:lineRule="auto"/>
        <w:ind w:firstLine="567"/>
        <w:jc w:val="both"/>
        <w:rPr>
          <w:sz w:val="26"/>
        </w:rPr>
      </w:pPr>
      <w:proofErr w:type="gramStart"/>
      <w:r w:rsidRPr="005D16AE">
        <w:rPr>
          <w:sz w:val="26"/>
        </w:rPr>
        <w:t xml:space="preserve">Рассмотрите следующий перечень услуг:  пассажирские перевозки, бухгалтерские услуги, образование, услуги прачечной, химчистка, операции с ценными бумагами, реклама, услуги психолога, рестораны, музыкальные концерты, </w:t>
      </w:r>
      <w:proofErr w:type="spellStart"/>
      <w:r w:rsidRPr="005D16AE">
        <w:rPr>
          <w:sz w:val="26"/>
        </w:rPr>
        <w:t>бензозаправка</w:t>
      </w:r>
      <w:proofErr w:type="spellEnd"/>
      <w:r w:rsidRPr="005D16AE">
        <w:rPr>
          <w:sz w:val="26"/>
        </w:rPr>
        <w:t>, юридические услуги, салоны красоты, медицинские услуги, гостиничные услуги, религиозные услуги, благоустройство территории, грузовые перевозки,  ремонт и техническое обслуживание оборудования, телевидение.</w:t>
      </w:r>
      <w:proofErr w:type="gramEnd"/>
      <w:r w:rsidRPr="005D16AE">
        <w:rPr>
          <w:sz w:val="26"/>
        </w:rPr>
        <w:t xml:space="preserve"> Разделите эти услуги на типы в зависимости от объекта воздействия и осязаемости. Результаты оформите в таблице.</w:t>
      </w:r>
    </w:p>
    <w:p w:rsidR="005D16AE" w:rsidRPr="005D16AE" w:rsidRDefault="005D16AE" w:rsidP="005D16AE">
      <w:pPr>
        <w:spacing w:line="276" w:lineRule="auto"/>
        <w:jc w:val="both"/>
        <w:rPr>
          <w:sz w:val="26"/>
        </w:rPr>
      </w:pPr>
    </w:p>
    <w:p w:rsidR="005D16AE" w:rsidRPr="005D16AE" w:rsidRDefault="005D16AE" w:rsidP="005D16AE">
      <w:pPr>
        <w:spacing w:line="276" w:lineRule="auto"/>
        <w:ind w:firstLine="567"/>
        <w:jc w:val="both"/>
        <w:rPr>
          <w:b/>
          <w:sz w:val="26"/>
        </w:rPr>
      </w:pPr>
      <w:r w:rsidRPr="005D16AE">
        <w:rPr>
          <w:b/>
          <w:sz w:val="26"/>
        </w:rPr>
        <w:t>Пример выполнения задания:</w:t>
      </w:r>
    </w:p>
    <w:tbl>
      <w:tblPr>
        <w:tblStyle w:val="af4"/>
        <w:tblW w:w="0" w:type="auto"/>
        <w:tblLook w:val="04A0" w:firstRow="1" w:lastRow="0" w:firstColumn="1" w:lastColumn="0" w:noHBand="0" w:noVBand="1"/>
      </w:tblPr>
      <w:tblGrid>
        <w:gridCol w:w="3190"/>
        <w:gridCol w:w="3190"/>
        <w:gridCol w:w="3191"/>
      </w:tblGrid>
      <w:tr w:rsidR="005D16AE" w:rsidRPr="005D16AE" w:rsidTr="000E4A12">
        <w:trPr>
          <w:trHeight w:val="225"/>
        </w:trPr>
        <w:tc>
          <w:tcPr>
            <w:tcW w:w="3190" w:type="dxa"/>
            <w:vMerge w:val="restart"/>
          </w:tcPr>
          <w:p w:rsidR="005D16AE" w:rsidRPr="005D16AE" w:rsidRDefault="005D16AE" w:rsidP="005D16AE">
            <w:pPr>
              <w:spacing w:line="276" w:lineRule="auto"/>
              <w:jc w:val="both"/>
              <w:rPr>
                <w:b/>
                <w:sz w:val="26"/>
              </w:rPr>
            </w:pPr>
          </w:p>
          <w:p w:rsidR="005D16AE" w:rsidRPr="005D16AE" w:rsidRDefault="005D16AE" w:rsidP="005D16AE">
            <w:pPr>
              <w:spacing w:line="276" w:lineRule="auto"/>
              <w:jc w:val="both"/>
              <w:rPr>
                <w:b/>
                <w:sz w:val="26"/>
              </w:rPr>
            </w:pPr>
            <w:r w:rsidRPr="005D16AE">
              <w:rPr>
                <w:b/>
                <w:sz w:val="26"/>
              </w:rPr>
              <w:t>Характер действия</w:t>
            </w:r>
          </w:p>
        </w:tc>
        <w:tc>
          <w:tcPr>
            <w:tcW w:w="6381" w:type="dxa"/>
            <w:gridSpan w:val="2"/>
          </w:tcPr>
          <w:p w:rsidR="005D16AE" w:rsidRPr="005D16AE" w:rsidRDefault="005D16AE" w:rsidP="005D16AE">
            <w:pPr>
              <w:spacing w:line="276" w:lineRule="auto"/>
              <w:jc w:val="center"/>
              <w:rPr>
                <w:b/>
                <w:sz w:val="26"/>
              </w:rPr>
            </w:pPr>
            <w:r w:rsidRPr="005D16AE">
              <w:rPr>
                <w:b/>
                <w:sz w:val="26"/>
              </w:rPr>
              <w:t>Объект воздействия</w:t>
            </w:r>
          </w:p>
        </w:tc>
      </w:tr>
      <w:tr w:rsidR="005D16AE" w:rsidRPr="005D16AE" w:rsidTr="005D16AE">
        <w:trPr>
          <w:trHeight w:val="495"/>
        </w:trPr>
        <w:tc>
          <w:tcPr>
            <w:tcW w:w="3190" w:type="dxa"/>
            <w:vMerge/>
          </w:tcPr>
          <w:p w:rsidR="005D16AE" w:rsidRPr="005D16AE" w:rsidRDefault="005D16AE" w:rsidP="005D16AE">
            <w:pPr>
              <w:spacing w:line="276" w:lineRule="auto"/>
              <w:jc w:val="both"/>
              <w:rPr>
                <w:b/>
                <w:sz w:val="26"/>
              </w:rPr>
            </w:pPr>
          </w:p>
        </w:tc>
        <w:tc>
          <w:tcPr>
            <w:tcW w:w="3190" w:type="dxa"/>
          </w:tcPr>
          <w:p w:rsidR="005D16AE" w:rsidRPr="005D16AE" w:rsidRDefault="005D16AE" w:rsidP="005D16AE">
            <w:pPr>
              <w:jc w:val="center"/>
              <w:rPr>
                <w:b/>
                <w:sz w:val="26"/>
              </w:rPr>
            </w:pPr>
            <w:r w:rsidRPr="005D16AE">
              <w:rPr>
                <w:b/>
                <w:sz w:val="26"/>
              </w:rPr>
              <w:t>Услуги, направленные на тело человека</w:t>
            </w:r>
          </w:p>
        </w:tc>
        <w:tc>
          <w:tcPr>
            <w:tcW w:w="3191" w:type="dxa"/>
          </w:tcPr>
          <w:p w:rsidR="005D16AE" w:rsidRPr="005D16AE" w:rsidRDefault="005D16AE" w:rsidP="005D16AE">
            <w:pPr>
              <w:jc w:val="center"/>
              <w:rPr>
                <w:b/>
                <w:sz w:val="26"/>
              </w:rPr>
            </w:pPr>
            <w:r w:rsidRPr="005D16AE">
              <w:rPr>
                <w:b/>
                <w:sz w:val="26"/>
              </w:rPr>
              <w:t>Услуги, направленные на товары и другие физические объекты</w:t>
            </w:r>
          </w:p>
        </w:tc>
      </w:tr>
      <w:tr w:rsidR="005D16AE" w:rsidRPr="005D16AE" w:rsidTr="005D16AE">
        <w:tc>
          <w:tcPr>
            <w:tcW w:w="3190" w:type="dxa"/>
          </w:tcPr>
          <w:p w:rsidR="005D16AE" w:rsidRPr="005D16AE" w:rsidRDefault="005D16AE" w:rsidP="005D16AE">
            <w:pPr>
              <w:spacing w:line="276" w:lineRule="auto"/>
              <w:jc w:val="both"/>
              <w:rPr>
                <w:b/>
                <w:sz w:val="26"/>
              </w:rPr>
            </w:pPr>
          </w:p>
          <w:p w:rsidR="005D16AE" w:rsidRPr="005D16AE" w:rsidRDefault="005D16AE" w:rsidP="005D16AE">
            <w:pPr>
              <w:spacing w:line="276" w:lineRule="auto"/>
              <w:jc w:val="both"/>
              <w:rPr>
                <w:b/>
                <w:sz w:val="26"/>
              </w:rPr>
            </w:pPr>
            <w:r w:rsidRPr="005D16AE">
              <w:rPr>
                <w:b/>
                <w:sz w:val="26"/>
              </w:rPr>
              <w:t>Осязаемые действия</w:t>
            </w:r>
          </w:p>
          <w:p w:rsidR="005D16AE" w:rsidRPr="005D16AE" w:rsidRDefault="005D16AE" w:rsidP="005D16AE">
            <w:pPr>
              <w:spacing w:line="276" w:lineRule="auto"/>
              <w:jc w:val="both"/>
              <w:rPr>
                <w:b/>
                <w:sz w:val="26"/>
              </w:rPr>
            </w:pPr>
          </w:p>
        </w:tc>
        <w:tc>
          <w:tcPr>
            <w:tcW w:w="3190" w:type="dxa"/>
          </w:tcPr>
          <w:p w:rsidR="005D16AE" w:rsidRPr="005D16AE" w:rsidRDefault="005D16AE" w:rsidP="005D16AE">
            <w:pPr>
              <w:jc w:val="center"/>
              <w:rPr>
                <w:sz w:val="26"/>
              </w:rPr>
            </w:pPr>
          </w:p>
          <w:p w:rsidR="005D16AE" w:rsidRPr="005D16AE" w:rsidRDefault="005D16AE" w:rsidP="005D16AE">
            <w:pPr>
              <w:jc w:val="center"/>
              <w:rPr>
                <w:sz w:val="26"/>
              </w:rPr>
            </w:pPr>
            <w:r w:rsidRPr="005D16AE">
              <w:rPr>
                <w:sz w:val="26"/>
              </w:rPr>
              <w:t>Кафе</w:t>
            </w:r>
          </w:p>
        </w:tc>
        <w:tc>
          <w:tcPr>
            <w:tcW w:w="3191" w:type="dxa"/>
          </w:tcPr>
          <w:p w:rsidR="005D16AE" w:rsidRPr="005D16AE" w:rsidRDefault="005D16AE" w:rsidP="005D16AE">
            <w:pPr>
              <w:jc w:val="center"/>
              <w:rPr>
                <w:sz w:val="26"/>
              </w:rPr>
            </w:pPr>
          </w:p>
          <w:p w:rsidR="005D16AE" w:rsidRPr="005D16AE" w:rsidRDefault="005D16AE" w:rsidP="005D16AE">
            <w:pPr>
              <w:jc w:val="center"/>
              <w:rPr>
                <w:sz w:val="26"/>
              </w:rPr>
            </w:pPr>
            <w:r w:rsidRPr="005D16AE">
              <w:rPr>
                <w:sz w:val="26"/>
              </w:rPr>
              <w:t>Переработка вторсырья</w:t>
            </w:r>
          </w:p>
        </w:tc>
      </w:tr>
      <w:tr w:rsidR="005D16AE" w:rsidRPr="005D16AE" w:rsidTr="005D16AE">
        <w:tc>
          <w:tcPr>
            <w:tcW w:w="3190" w:type="dxa"/>
          </w:tcPr>
          <w:p w:rsidR="005D16AE" w:rsidRPr="005D16AE" w:rsidRDefault="005D16AE" w:rsidP="005D16AE">
            <w:pPr>
              <w:spacing w:line="276" w:lineRule="auto"/>
              <w:jc w:val="both"/>
              <w:rPr>
                <w:b/>
                <w:sz w:val="26"/>
              </w:rPr>
            </w:pPr>
          </w:p>
        </w:tc>
        <w:tc>
          <w:tcPr>
            <w:tcW w:w="3190" w:type="dxa"/>
          </w:tcPr>
          <w:p w:rsidR="005D16AE" w:rsidRPr="005D16AE" w:rsidRDefault="005D16AE" w:rsidP="005D16AE">
            <w:pPr>
              <w:jc w:val="center"/>
              <w:rPr>
                <w:b/>
                <w:sz w:val="26"/>
              </w:rPr>
            </w:pPr>
            <w:r w:rsidRPr="005D16AE">
              <w:rPr>
                <w:b/>
                <w:sz w:val="26"/>
              </w:rPr>
              <w:t>Услуги, направленные на сознание человека</w:t>
            </w:r>
          </w:p>
        </w:tc>
        <w:tc>
          <w:tcPr>
            <w:tcW w:w="3191" w:type="dxa"/>
          </w:tcPr>
          <w:p w:rsidR="005D16AE" w:rsidRPr="005D16AE" w:rsidRDefault="005D16AE" w:rsidP="005D16AE">
            <w:pPr>
              <w:jc w:val="center"/>
              <w:rPr>
                <w:b/>
                <w:sz w:val="26"/>
              </w:rPr>
            </w:pPr>
            <w:r w:rsidRPr="005D16AE">
              <w:rPr>
                <w:b/>
                <w:sz w:val="26"/>
              </w:rPr>
              <w:t>Услуги, направленные на товары и другие физические объекты</w:t>
            </w:r>
          </w:p>
        </w:tc>
      </w:tr>
      <w:tr w:rsidR="005D16AE" w:rsidRPr="005D16AE" w:rsidTr="005D16AE">
        <w:tc>
          <w:tcPr>
            <w:tcW w:w="3190" w:type="dxa"/>
          </w:tcPr>
          <w:p w:rsidR="005D16AE" w:rsidRPr="005D16AE" w:rsidRDefault="005D16AE" w:rsidP="005D16AE">
            <w:pPr>
              <w:spacing w:line="276" w:lineRule="auto"/>
              <w:jc w:val="both"/>
              <w:rPr>
                <w:b/>
                <w:sz w:val="26"/>
              </w:rPr>
            </w:pPr>
          </w:p>
          <w:p w:rsidR="005D16AE" w:rsidRPr="005D16AE" w:rsidRDefault="005D16AE" w:rsidP="005D16AE">
            <w:pPr>
              <w:spacing w:line="276" w:lineRule="auto"/>
              <w:jc w:val="both"/>
              <w:rPr>
                <w:b/>
                <w:sz w:val="26"/>
              </w:rPr>
            </w:pPr>
            <w:r w:rsidRPr="005D16AE">
              <w:rPr>
                <w:b/>
                <w:sz w:val="26"/>
              </w:rPr>
              <w:t>Неосязаемые действия</w:t>
            </w:r>
          </w:p>
          <w:p w:rsidR="005D16AE" w:rsidRPr="005D16AE" w:rsidRDefault="005D16AE" w:rsidP="005D16AE">
            <w:pPr>
              <w:spacing w:line="276" w:lineRule="auto"/>
              <w:jc w:val="both"/>
              <w:rPr>
                <w:b/>
                <w:sz w:val="26"/>
              </w:rPr>
            </w:pPr>
          </w:p>
        </w:tc>
        <w:tc>
          <w:tcPr>
            <w:tcW w:w="3190" w:type="dxa"/>
          </w:tcPr>
          <w:p w:rsidR="005D16AE" w:rsidRPr="005D16AE" w:rsidRDefault="005D16AE" w:rsidP="005D16AE">
            <w:pPr>
              <w:jc w:val="both"/>
              <w:rPr>
                <w:sz w:val="26"/>
              </w:rPr>
            </w:pPr>
          </w:p>
          <w:p w:rsidR="005D16AE" w:rsidRPr="005D16AE" w:rsidRDefault="005D16AE" w:rsidP="005D16AE">
            <w:pPr>
              <w:jc w:val="center"/>
              <w:rPr>
                <w:sz w:val="26"/>
              </w:rPr>
            </w:pPr>
            <w:r w:rsidRPr="005D16AE">
              <w:rPr>
                <w:sz w:val="26"/>
              </w:rPr>
              <w:t>Музеи</w:t>
            </w:r>
          </w:p>
        </w:tc>
        <w:tc>
          <w:tcPr>
            <w:tcW w:w="3191" w:type="dxa"/>
          </w:tcPr>
          <w:p w:rsidR="005D16AE" w:rsidRPr="005D16AE" w:rsidRDefault="005D16AE" w:rsidP="005D16AE">
            <w:pPr>
              <w:jc w:val="both"/>
              <w:rPr>
                <w:sz w:val="26"/>
              </w:rPr>
            </w:pPr>
          </w:p>
          <w:p w:rsidR="005D16AE" w:rsidRPr="005D16AE" w:rsidRDefault="005D16AE" w:rsidP="005D16AE">
            <w:pPr>
              <w:jc w:val="both"/>
              <w:rPr>
                <w:sz w:val="26"/>
              </w:rPr>
            </w:pPr>
            <w:r w:rsidRPr="005D16AE">
              <w:rPr>
                <w:sz w:val="26"/>
              </w:rPr>
              <w:t>Услуги по обработке данных</w:t>
            </w:r>
          </w:p>
        </w:tc>
      </w:tr>
    </w:tbl>
    <w:p w:rsidR="005D16AE" w:rsidRPr="005D16AE" w:rsidRDefault="005D16AE" w:rsidP="005D16AE">
      <w:pPr>
        <w:spacing w:line="276" w:lineRule="auto"/>
        <w:ind w:firstLine="567"/>
        <w:jc w:val="both"/>
        <w:rPr>
          <w:sz w:val="26"/>
        </w:rPr>
      </w:pPr>
    </w:p>
    <w:p w:rsidR="005D16AE" w:rsidRPr="005D16AE" w:rsidRDefault="005D16AE" w:rsidP="005D16AE">
      <w:pPr>
        <w:spacing w:line="276" w:lineRule="auto"/>
        <w:jc w:val="both"/>
        <w:rPr>
          <w:b/>
          <w:sz w:val="26"/>
        </w:rPr>
      </w:pPr>
      <w:r w:rsidRPr="005D16AE">
        <w:rPr>
          <w:b/>
          <w:sz w:val="26"/>
        </w:rPr>
        <w:t>Таблица для выполнения заданий</w:t>
      </w:r>
    </w:p>
    <w:tbl>
      <w:tblPr>
        <w:tblStyle w:val="af4"/>
        <w:tblW w:w="0" w:type="auto"/>
        <w:tblLook w:val="04A0" w:firstRow="1" w:lastRow="0" w:firstColumn="1" w:lastColumn="0" w:noHBand="0" w:noVBand="1"/>
      </w:tblPr>
      <w:tblGrid>
        <w:gridCol w:w="3190"/>
        <w:gridCol w:w="3190"/>
        <w:gridCol w:w="3191"/>
      </w:tblGrid>
      <w:tr w:rsidR="005D16AE" w:rsidRPr="005D16AE" w:rsidTr="00970374">
        <w:trPr>
          <w:trHeight w:val="225"/>
        </w:trPr>
        <w:tc>
          <w:tcPr>
            <w:tcW w:w="3190" w:type="dxa"/>
            <w:vMerge w:val="restart"/>
          </w:tcPr>
          <w:p w:rsidR="005D16AE" w:rsidRPr="005D16AE" w:rsidRDefault="005D16AE" w:rsidP="00970374">
            <w:pPr>
              <w:spacing w:line="276" w:lineRule="auto"/>
              <w:jc w:val="both"/>
              <w:rPr>
                <w:b/>
                <w:sz w:val="26"/>
              </w:rPr>
            </w:pPr>
          </w:p>
          <w:p w:rsidR="005D16AE" w:rsidRPr="005D16AE" w:rsidRDefault="005D16AE" w:rsidP="00970374">
            <w:pPr>
              <w:spacing w:line="276" w:lineRule="auto"/>
              <w:jc w:val="both"/>
              <w:rPr>
                <w:b/>
                <w:sz w:val="26"/>
              </w:rPr>
            </w:pPr>
            <w:r w:rsidRPr="005D16AE">
              <w:rPr>
                <w:b/>
                <w:sz w:val="26"/>
              </w:rPr>
              <w:t>Характер действия</w:t>
            </w:r>
          </w:p>
        </w:tc>
        <w:tc>
          <w:tcPr>
            <w:tcW w:w="6381" w:type="dxa"/>
            <w:gridSpan w:val="2"/>
          </w:tcPr>
          <w:p w:rsidR="005D16AE" w:rsidRPr="005D16AE" w:rsidRDefault="005D16AE" w:rsidP="00970374">
            <w:pPr>
              <w:spacing w:line="276" w:lineRule="auto"/>
              <w:jc w:val="center"/>
              <w:rPr>
                <w:b/>
                <w:sz w:val="26"/>
              </w:rPr>
            </w:pPr>
            <w:r w:rsidRPr="005D16AE">
              <w:rPr>
                <w:b/>
                <w:sz w:val="26"/>
              </w:rPr>
              <w:t>Объект воздействия</w:t>
            </w:r>
          </w:p>
        </w:tc>
      </w:tr>
      <w:tr w:rsidR="005D16AE" w:rsidRPr="005D16AE" w:rsidTr="00970374">
        <w:trPr>
          <w:trHeight w:val="495"/>
        </w:trPr>
        <w:tc>
          <w:tcPr>
            <w:tcW w:w="3190" w:type="dxa"/>
            <w:vMerge/>
          </w:tcPr>
          <w:p w:rsidR="005D16AE" w:rsidRPr="005D16AE" w:rsidRDefault="005D16AE" w:rsidP="00970374">
            <w:pPr>
              <w:spacing w:line="276" w:lineRule="auto"/>
              <w:jc w:val="both"/>
              <w:rPr>
                <w:b/>
                <w:sz w:val="26"/>
              </w:rPr>
            </w:pPr>
          </w:p>
        </w:tc>
        <w:tc>
          <w:tcPr>
            <w:tcW w:w="3190" w:type="dxa"/>
          </w:tcPr>
          <w:p w:rsidR="005D16AE" w:rsidRPr="005D16AE" w:rsidRDefault="005D16AE" w:rsidP="00970374">
            <w:pPr>
              <w:jc w:val="center"/>
              <w:rPr>
                <w:b/>
                <w:sz w:val="26"/>
              </w:rPr>
            </w:pPr>
            <w:r w:rsidRPr="005D16AE">
              <w:rPr>
                <w:b/>
                <w:sz w:val="26"/>
              </w:rPr>
              <w:t>Услуги, направленные на тело человека</w:t>
            </w:r>
          </w:p>
        </w:tc>
        <w:tc>
          <w:tcPr>
            <w:tcW w:w="3191" w:type="dxa"/>
          </w:tcPr>
          <w:p w:rsidR="005D16AE" w:rsidRPr="005D16AE" w:rsidRDefault="005D16AE" w:rsidP="00970374">
            <w:pPr>
              <w:jc w:val="center"/>
              <w:rPr>
                <w:b/>
                <w:sz w:val="26"/>
              </w:rPr>
            </w:pPr>
            <w:r w:rsidRPr="005D16AE">
              <w:rPr>
                <w:b/>
                <w:sz w:val="26"/>
              </w:rPr>
              <w:t>Услуги, направленные на товары и другие физические объекты</w:t>
            </w:r>
          </w:p>
        </w:tc>
      </w:tr>
      <w:tr w:rsidR="005D16AE" w:rsidRPr="005D16AE" w:rsidTr="00970374">
        <w:tc>
          <w:tcPr>
            <w:tcW w:w="3190" w:type="dxa"/>
          </w:tcPr>
          <w:p w:rsidR="005D16AE" w:rsidRPr="005D16AE" w:rsidRDefault="005D16AE" w:rsidP="00970374">
            <w:pPr>
              <w:spacing w:line="276" w:lineRule="auto"/>
              <w:jc w:val="both"/>
              <w:rPr>
                <w:b/>
                <w:sz w:val="26"/>
              </w:rPr>
            </w:pPr>
          </w:p>
          <w:p w:rsidR="005D16AE" w:rsidRPr="005D16AE" w:rsidRDefault="005D16AE" w:rsidP="00970374">
            <w:pPr>
              <w:spacing w:line="276" w:lineRule="auto"/>
              <w:jc w:val="both"/>
              <w:rPr>
                <w:b/>
                <w:sz w:val="26"/>
              </w:rPr>
            </w:pPr>
            <w:r w:rsidRPr="005D16AE">
              <w:rPr>
                <w:b/>
                <w:sz w:val="26"/>
              </w:rPr>
              <w:t>Осязаемые действия</w:t>
            </w:r>
          </w:p>
          <w:p w:rsidR="005D16AE" w:rsidRPr="005D16AE" w:rsidRDefault="005D16AE" w:rsidP="00970374">
            <w:pPr>
              <w:spacing w:line="276" w:lineRule="auto"/>
              <w:jc w:val="both"/>
              <w:rPr>
                <w:b/>
                <w:sz w:val="26"/>
              </w:rPr>
            </w:pPr>
          </w:p>
        </w:tc>
        <w:tc>
          <w:tcPr>
            <w:tcW w:w="3190" w:type="dxa"/>
          </w:tcPr>
          <w:p w:rsidR="005D16AE" w:rsidRPr="005D16AE" w:rsidRDefault="005D16AE" w:rsidP="00970374">
            <w:pPr>
              <w:jc w:val="center"/>
              <w:rPr>
                <w:sz w:val="26"/>
              </w:rPr>
            </w:pPr>
          </w:p>
        </w:tc>
        <w:tc>
          <w:tcPr>
            <w:tcW w:w="3191" w:type="dxa"/>
          </w:tcPr>
          <w:p w:rsidR="005D16AE" w:rsidRPr="005D16AE" w:rsidRDefault="005D16AE" w:rsidP="00970374">
            <w:pPr>
              <w:jc w:val="center"/>
              <w:rPr>
                <w:sz w:val="26"/>
              </w:rPr>
            </w:pPr>
          </w:p>
        </w:tc>
      </w:tr>
      <w:tr w:rsidR="005D16AE" w:rsidRPr="005D16AE" w:rsidTr="00970374">
        <w:tc>
          <w:tcPr>
            <w:tcW w:w="3190" w:type="dxa"/>
          </w:tcPr>
          <w:p w:rsidR="005D16AE" w:rsidRPr="005D16AE" w:rsidRDefault="005D16AE" w:rsidP="00970374">
            <w:pPr>
              <w:spacing w:line="276" w:lineRule="auto"/>
              <w:jc w:val="both"/>
              <w:rPr>
                <w:b/>
                <w:sz w:val="26"/>
              </w:rPr>
            </w:pPr>
          </w:p>
        </w:tc>
        <w:tc>
          <w:tcPr>
            <w:tcW w:w="3190" w:type="dxa"/>
          </w:tcPr>
          <w:p w:rsidR="005D16AE" w:rsidRPr="005D16AE" w:rsidRDefault="005D16AE" w:rsidP="00970374">
            <w:pPr>
              <w:jc w:val="center"/>
              <w:rPr>
                <w:b/>
                <w:sz w:val="26"/>
              </w:rPr>
            </w:pPr>
            <w:r w:rsidRPr="005D16AE">
              <w:rPr>
                <w:b/>
                <w:sz w:val="26"/>
              </w:rPr>
              <w:t>Услуги, направленные на сознание человека</w:t>
            </w:r>
          </w:p>
        </w:tc>
        <w:tc>
          <w:tcPr>
            <w:tcW w:w="3191" w:type="dxa"/>
          </w:tcPr>
          <w:p w:rsidR="005D16AE" w:rsidRPr="005D16AE" w:rsidRDefault="005D16AE" w:rsidP="00970374">
            <w:pPr>
              <w:jc w:val="center"/>
              <w:rPr>
                <w:b/>
                <w:sz w:val="26"/>
              </w:rPr>
            </w:pPr>
            <w:r w:rsidRPr="005D16AE">
              <w:rPr>
                <w:b/>
                <w:sz w:val="26"/>
              </w:rPr>
              <w:t>Услуги, направленные на товары и другие физические объекты</w:t>
            </w:r>
          </w:p>
        </w:tc>
      </w:tr>
      <w:tr w:rsidR="005D16AE" w:rsidRPr="005D16AE" w:rsidTr="00970374">
        <w:tc>
          <w:tcPr>
            <w:tcW w:w="3190" w:type="dxa"/>
          </w:tcPr>
          <w:p w:rsidR="005D16AE" w:rsidRPr="005D16AE" w:rsidRDefault="005D16AE" w:rsidP="00970374">
            <w:pPr>
              <w:spacing w:line="276" w:lineRule="auto"/>
              <w:jc w:val="both"/>
              <w:rPr>
                <w:b/>
                <w:sz w:val="26"/>
              </w:rPr>
            </w:pPr>
          </w:p>
          <w:p w:rsidR="005D16AE" w:rsidRPr="005D16AE" w:rsidRDefault="005D16AE" w:rsidP="00970374">
            <w:pPr>
              <w:spacing w:line="276" w:lineRule="auto"/>
              <w:jc w:val="both"/>
              <w:rPr>
                <w:b/>
                <w:sz w:val="26"/>
              </w:rPr>
            </w:pPr>
            <w:r w:rsidRPr="005D16AE">
              <w:rPr>
                <w:b/>
                <w:sz w:val="26"/>
              </w:rPr>
              <w:t>Неосязаемые действия</w:t>
            </w:r>
          </w:p>
          <w:p w:rsidR="005D16AE" w:rsidRPr="005D16AE" w:rsidRDefault="005D16AE" w:rsidP="00970374">
            <w:pPr>
              <w:spacing w:line="276" w:lineRule="auto"/>
              <w:jc w:val="both"/>
              <w:rPr>
                <w:b/>
                <w:sz w:val="26"/>
              </w:rPr>
            </w:pPr>
          </w:p>
        </w:tc>
        <w:tc>
          <w:tcPr>
            <w:tcW w:w="3190" w:type="dxa"/>
          </w:tcPr>
          <w:p w:rsidR="005D16AE" w:rsidRPr="005D16AE" w:rsidRDefault="005D16AE" w:rsidP="00970374">
            <w:pPr>
              <w:jc w:val="center"/>
              <w:rPr>
                <w:sz w:val="26"/>
              </w:rPr>
            </w:pPr>
          </w:p>
        </w:tc>
        <w:tc>
          <w:tcPr>
            <w:tcW w:w="3191" w:type="dxa"/>
          </w:tcPr>
          <w:p w:rsidR="005D16AE" w:rsidRPr="005D16AE" w:rsidRDefault="005D16AE" w:rsidP="00970374">
            <w:pPr>
              <w:jc w:val="both"/>
              <w:rPr>
                <w:sz w:val="26"/>
              </w:rPr>
            </w:pPr>
          </w:p>
        </w:tc>
      </w:tr>
    </w:tbl>
    <w:p w:rsidR="005D16AE" w:rsidRDefault="005D16AE" w:rsidP="005D16AE">
      <w:pPr>
        <w:spacing w:line="276" w:lineRule="auto"/>
        <w:rPr>
          <w:b/>
          <w:sz w:val="26"/>
          <w:szCs w:val="26"/>
          <w:u w:val="single"/>
        </w:rPr>
      </w:pPr>
    </w:p>
    <w:p w:rsidR="005D16AE" w:rsidRPr="005D16AE" w:rsidRDefault="005D16AE" w:rsidP="005D16AE">
      <w:pPr>
        <w:spacing w:line="276" w:lineRule="auto"/>
        <w:jc w:val="center"/>
        <w:rPr>
          <w:b/>
          <w:sz w:val="26"/>
          <w:szCs w:val="26"/>
          <w:u w:val="single"/>
        </w:rPr>
      </w:pPr>
      <w:r w:rsidRPr="005D16AE">
        <w:rPr>
          <w:b/>
          <w:sz w:val="26"/>
          <w:szCs w:val="26"/>
          <w:u w:val="single"/>
        </w:rPr>
        <w:lastRenderedPageBreak/>
        <w:t>Задание 2.</w:t>
      </w:r>
    </w:p>
    <w:p w:rsidR="005D16AE" w:rsidRPr="005D16AE" w:rsidRDefault="005D16AE" w:rsidP="005D16AE">
      <w:pPr>
        <w:jc w:val="center"/>
        <w:rPr>
          <w:b/>
          <w:sz w:val="26"/>
          <w:szCs w:val="26"/>
        </w:rPr>
      </w:pPr>
      <w:r w:rsidRPr="005D16AE">
        <w:rPr>
          <w:b/>
          <w:sz w:val="26"/>
          <w:szCs w:val="26"/>
        </w:rPr>
        <w:t>Задача 2</w:t>
      </w:r>
    </w:p>
    <w:p w:rsidR="005D16AE" w:rsidRPr="005D16AE" w:rsidRDefault="005D16AE" w:rsidP="005D16AE">
      <w:pPr>
        <w:rPr>
          <w:sz w:val="26"/>
          <w:szCs w:val="26"/>
        </w:rPr>
      </w:pPr>
    </w:p>
    <w:p w:rsidR="005D16AE" w:rsidRPr="005D16AE" w:rsidRDefault="005D16AE" w:rsidP="005D16AE">
      <w:pPr>
        <w:spacing w:line="276" w:lineRule="auto"/>
        <w:ind w:firstLine="709"/>
        <w:jc w:val="both"/>
        <w:rPr>
          <w:sz w:val="26"/>
          <w:szCs w:val="26"/>
        </w:rPr>
      </w:pPr>
      <w:r w:rsidRPr="005D16AE">
        <w:rPr>
          <w:sz w:val="26"/>
          <w:szCs w:val="26"/>
        </w:rPr>
        <w:t>Каков процент выполнения плана по объему продукции, если известны следующие плановые и фактические данные по выпуску продукции?</w:t>
      </w:r>
    </w:p>
    <w:p w:rsidR="005D16AE" w:rsidRPr="005D16AE" w:rsidRDefault="005D16AE" w:rsidP="005D16AE">
      <w:pPr>
        <w:ind w:firstLine="708"/>
        <w:rPr>
          <w:sz w:val="28"/>
          <w:szCs w:val="28"/>
        </w:rPr>
      </w:pPr>
    </w:p>
    <w:tbl>
      <w:tblPr>
        <w:tblStyle w:val="af4"/>
        <w:tblW w:w="0" w:type="auto"/>
        <w:tblLook w:val="01E0" w:firstRow="1" w:lastRow="1" w:firstColumn="1" w:lastColumn="1" w:noHBand="0" w:noVBand="0"/>
      </w:tblPr>
      <w:tblGrid>
        <w:gridCol w:w="3190"/>
        <w:gridCol w:w="3190"/>
        <w:gridCol w:w="3191"/>
      </w:tblGrid>
      <w:tr w:rsidR="005D16AE" w:rsidRPr="005D16AE" w:rsidTr="00970374">
        <w:tc>
          <w:tcPr>
            <w:tcW w:w="3190" w:type="dxa"/>
            <w:vMerge w:val="restart"/>
          </w:tcPr>
          <w:p w:rsidR="005D16AE" w:rsidRPr="005D16AE" w:rsidRDefault="005D16AE" w:rsidP="00970374">
            <w:pPr>
              <w:jc w:val="center"/>
            </w:pPr>
            <w:r w:rsidRPr="005D16AE">
              <w:t>Продукция</w:t>
            </w:r>
          </w:p>
        </w:tc>
        <w:tc>
          <w:tcPr>
            <w:tcW w:w="6381" w:type="dxa"/>
            <w:gridSpan w:val="2"/>
          </w:tcPr>
          <w:p w:rsidR="005D16AE" w:rsidRPr="005D16AE" w:rsidRDefault="005D16AE" w:rsidP="00970374">
            <w:pPr>
              <w:jc w:val="center"/>
            </w:pPr>
            <w:r w:rsidRPr="005D16AE">
              <w:t>Выпуск, млн</w:t>
            </w:r>
            <w:proofErr w:type="gramStart"/>
            <w:r w:rsidRPr="005D16AE">
              <w:t>.р</w:t>
            </w:r>
            <w:proofErr w:type="gramEnd"/>
            <w:r w:rsidRPr="005D16AE">
              <w:t>уб.</w:t>
            </w:r>
          </w:p>
        </w:tc>
      </w:tr>
      <w:tr w:rsidR="005D16AE" w:rsidRPr="005D16AE" w:rsidTr="00970374">
        <w:tc>
          <w:tcPr>
            <w:tcW w:w="3190" w:type="dxa"/>
            <w:vMerge/>
          </w:tcPr>
          <w:p w:rsidR="005D16AE" w:rsidRPr="005D16AE" w:rsidRDefault="005D16AE" w:rsidP="00970374"/>
        </w:tc>
        <w:tc>
          <w:tcPr>
            <w:tcW w:w="3190" w:type="dxa"/>
          </w:tcPr>
          <w:p w:rsidR="005D16AE" w:rsidRPr="005D16AE" w:rsidRDefault="005D16AE" w:rsidP="00970374">
            <w:r w:rsidRPr="005D16AE">
              <w:t>По плану</w:t>
            </w:r>
          </w:p>
        </w:tc>
        <w:tc>
          <w:tcPr>
            <w:tcW w:w="3191" w:type="dxa"/>
          </w:tcPr>
          <w:p w:rsidR="005D16AE" w:rsidRPr="005D16AE" w:rsidRDefault="005D16AE" w:rsidP="00970374">
            <w:r w:rsidRPr="005D16AE">
              <w:t>фактически</w:t>
            </w:r>
          </w:p>
        </w:tc>
      </w:tr>
      <w:tr w:rsidR="005D16AE" w:rsidRPr="005D16AE" w:rsidTr="00970374">
        <w:tc>
          <w:tcPr>
            <w:tcW w:w="3190" w:type="dxa"/>
          </w:tcPr>
          <w:p w:rsidR="005D16AE" w:rsidRPr="005D16AE" w:rsidRDefault="005D16AE" w:rsidP="00970374">
            <w:r w:rsidRPr="005D16AE">
              <w:t>Изделие</w:t>
            </w:r>
            <w:proofErr w:type="gramStart"/>
            <w:r w:rsidRPr="005D16AE">
              <w:t xml:space="preserve"> А</w:t>
            </w:r>
            <w:proofErr w:type="gramEnd"/>
          </w:p>
        </w:tc>
        <w:tc>
          <w:tcPr>
            <w:tcW w:w="3190" w:type="dxa"/>
          </w:tcPr>
          <w:p w:rsidR="005D16AE" w:rsidRPr="005D16AE" w:rsidRDefault="005D16AE" w:rsidP="00970374">
            <w:r w:rsidRPr="005D16AE">
              <w:t>81,45</w:t>
            </w:r>
          </w:p>
        </w:tc>
        <w:tc>
          <w:tcPr>
            <w:tcW w:w="3191" w:type="dxa"/>
          </w:tcPr>
          <w:p w:rsidR="005D16AE" w:rsidRPr="005D16AE" w:rsidRDefault="005D16AE" w:rsidP="00970374">
            <w:r w:rsidRPr="005D16AE">
              <w:t>80,23</w:t>
            </w:r>
          </w:p>
        </w:tc>
      </w:tr>
      <w:tr w:rsidR="005D16AE" w:rsidRPr="005D16AE" w:rsidTr="00970374">
        <w:tc>
          <w:tcPr>
            <w:tcW w:w="3190" w:type="dxa"/>
          </w:tcPr>
          <w:p w:rsidR="005D16AE" w:rsidRPr="005D16AE" w:rsidRDefault="005D16AE" w:rsidP="00970374">
            <w:r w:rsidRPr="005D16AE">
              <w:t>Изделие</w:t>
            </w:r>
            <w:proofErr w:type="gramStart"/>
            <w:r w:rsidRPr="005D16AE">
              <w:t xml:space="preserve">  Б</w:t>
            </w:r>
            <w:proofErr w:type="gramEnd"/>
          </w:p>
        </w:tc>
        <w:tc>
          <w:tcPr>
            <w:tcW w:w="3190" w:type="dxa"/>
          </w:tcPr>
          <w:p w:rsidR="005D16AE" w:rsidRPr="005D16AE" w:rsidRDefault="005D16AE" w:rsidP="00970374">
            <w:r w:rsidRPr="005D16AE">
              <w:t>92,73</w:t>
            </w:r>
          </w:p>
        </w:tc>
        <w:tc>
          <w:tcPr>
            <w:tcW w:w="3191" w:type="dxa"/>
          </w:tcPr>
          <w:p w:rsidR="005D16AE" w:rsidRPr="005D16AE" w:rsidRDefault="005D16AE" w:rsidP="00970374">
            <w:r w:rsidRPr="005D16AE">
              <w:t>93,5</w:t>
            </w:r>
          </w:p>
        </w:tc>
      </w:tr>
      <w:tr w:rsidR="005D16AE" w:rsidRPr="005D16AE" w:rsidTr="00970374">
        <w:tc>
          <w:tcPr>
            <w:tcW w:w="3190" w:type="dxa"/>
          </w:tcPr>
          <w:p w:rsidR="005D16AE" w:rsidRPr="005D16AE" w:rsidRDefault="005D16AE" w:rsidP="00970374">
            <w:r w:rsidRPr="005D16AE">
              <w:t>Изделие</w:t>
            </w:r>
            <w:proofErr w:type="gramStart"/>
            <w:r w:rsidRPr="005D16AE">
              <w:t xml:space="preserve"> В</w:t>
            </w:r>
            <w:proofErr w:type="gramEnd"/>
          </w:p>
        </w:tc>
        <w:tc>
          <w:tcPr>
            <w:tcW w:w="3190" w:type="dxa"/>
          </w:tcPr>
          <w:p w:rsidR="005D16AE" w:rsidRPr="005D16AE" w:rsidRDefault="005D16AE" w:rsidP="00970374">
            <w:r w:rsidRPr="005D16AE">
              <w:t>44,8</w:t>
            </w:r>
          </w:p>
        </w:tc>
        <w:tc>
          <w:tcPr>
            <w:tcW w:w="3191" w:type="dxa"/>
          </w:tcPr>
          <w:p w:rsidR="005D16AE" w:rsidRPr="005D16AE" w:rsidRDefault="005D16AE" w:rsidP="00970374">
            <w:r w:rsidRPr="005D16AE">
              <w:t>44,8</w:t>
            </w:r>
          </w:p>
        </w:tc>
      </w:tr>
      <w:tr w:rsidR="005D16AE" w:rsidRPr="005D16AE" w:rsidTr="00970374">
        <w:tc>
          <w:tcPr>
            <w:tcW w:w="3190" w:type="dxa"/>
          </w:tcPr>
          <w:p w:rsidR="005D16AE" w:rsidRPr="005D16AE" w:rsidRDefault="005D16AE" w:rsidP="00970374">
            <w:r w:rsidRPr="005D16AE">
              <w:t>Изделие Г</w:t>
            </w:r>
          </w:p>
        </w:tc>
        <w:tc>
          <w:tcPr>
            <w:tcW w:w="3190" w:type="dxa"/>
          </w:tcPr>
          <w:p w:rsidR="005D16AE" w:rsidRPr="005D16AE" w:rsidRDefault="005D16AE" w:rsidP="00970374">
            <w:r w:rsidRPr="005D16AE">
              <w:t>-</w:t>
            </w:r>
          </w:p>
        </w:tc>
        <w:tc>
          <w:tcPr>
            <w:tcW w:w="3191" w:type="dxa"/>
          </w:tcPr>
          <w:p w:rsidR="005D16AE" w:rsidRPr="005D16AE" w:rsidRDefault="005D16AE" w:rsidP="00970374">
            <w:r w:rsidRPr="005D16AE">
              <w:t>20,32</w:t>
            </w:r>
          </w:p>
        </w:tc>
      </w:tr>
      <w:tr w:rsidR="005D16AE" w:rsidRPr="005D16AE" w:rsidTr="00970374">
        <w:tc>
          <w:tcPr>
            <w:tcW w:w="3190" w:type="dxa"/>
          </w:tcPr>
          <w:p w:rsidR="005D16AE" w:rsidRPr="005D16AE" w:rsidRDefault="005D16AE" w:rsidP="00970374">
            <w:r w:rsidRPr="005D16AE">
              <w:t>Изделие</w:t>
            </w:r>
            <w:proofErr w:type="gramStart"/>
            <w:r w:rsidRPr="005D16AE">
              <w:t xml:space="preserve"> Д</w:t>
            </w:r>
            <w:proofErr w:type="gramEnd"/>
          </w:p>
        </w:tc>
        <w:tc>
          <w:tcPr>
            <w:tcW w:w="3190" w:type="dxa"/>
          </w:tcPr>
          <w:p w:rsidR="005D16AE" w:rsidRPr="005D16AE" w:rsidRDefault="005D16AE" w:rsidP="00970374">
            <w:r w:rsidRPr="005D16AE">
              <w:t>31,6</w:t>
            </w:r>
          </w:p>
        </w:tc>
        <w:tc>
          <w:tcPr>
            <w:tcW w:w="3191" w:type="dxa"/>
          </w:tcPr>
          <w:p w:rsidR="005D16AE" w:rsidRPr="005D16AE" w:rsidRDefault="005D16AE" w:rsidP="00970374">
            <w:r w:rsidRPr="005D16AE">
              <w:t>-</w:t>
            </w:r>
          </w:p>
        </w:tc>
      </w:tr>
      <w:tr w:rsidR="005D16AE" w:rsidRPr="005D16AE" w:rsidTr="00970374">
        <w:tc>
          <w:tcPr>
            <w:tcW w:w="3190" w:type="dxa"/>
          </w:tcPr>
          <w:p w:rsidR="005D16AE" w:rsidRPr="005D16AE" w:rsidRDefault="005D16AE" w:rsidP="00970374">
            <w:r w:rsidRPr="005D16AE">
              <w:t>Изделие</w:t>
            </w:r>
            <w:proofErr w:type="gramStart"/>
            <w:r w:rsidRPr="005D16AE">
              <w:t xml:space="preserve"> Е</w:t>
            </w:r>
            <w:proofErr w:type="gramEnd"/>
          </w:p>
        </w:tc>
        <w:tc>
          <w:tcPr>
            <w:tcW w:w="3190" w:type="dxa"/>
          </w:tcPr>
          <w:p w:rsidR="005D16AE" w:rsidRPr="005D16AE" w:rsidRDefault="005D16AE" w:rsidP="00970374">
            <w:r w:rsidRPr="005D16AE">
              <w:t>26,85</w:t>
            </w:r>
          </w:p>
        </w:tc>
        <w:tc>
          <w:tcPr>
            <w:tcW w:w="3191" w:type="dxa"/>
          </w:tcPr>
          <w:p w:rsidR="005D16AE" w:rsidRPr="005D16AE" w:rsidRDefault="005D16AE" w:rsidP="00970374">
            <w:r w:rsidRPr="005D16AE">
              <w:t>47,34</w:t>
            </w:r>
          </w:p>
        </w:tc>
      </w:tr>
    </w:tbl>
    <w:p w:rsidR="005D16AE" w:rsidRPr="005D16AE" w:rsidRDefault="005D16AE" w:rsidP="005D16AE">
      <w:pPr>
        <w:ind w:firstLine="708"/>
      </w:pPr>
      <w:r w:rsidRPr="005D16AE">
        <w:t xml:space="preserve"> </w:t>
      </w:r>
    </w:p>
    <w:p w:rsidR="005D16AE" w:rsidRPr="005D16AE" w:rsidRDefault="005D16AE" w:rsidP="005D16AE">
      <w:pPr>
        <w:ind w:firstLine="708"/>
      </w:pPr>
    </w:p>
    <w:p w:rsidR="005D16AE" w:rsidRPr="005D16AE" w:rsidRDefault="005D16AE" w:rsidP="005D16AE">
      <w:pPr>
        <w:spacing w:line="276" w:lineRule="auto"/>
        <w:ind w:firstLine="340"/>
        <w:rPr>
          <w:b/>
          <w:sz w:val="26"/>
        </w:rPr>
      </w:pPr>
    </w:p>
    <w:p w:rsidR="005D16AE" w:rsidRPr="005D16AE" w:rsidRDefault="005D16AE" w:rsidP="005D16AE">
      <w:pPr>
        <w:spacing w:line="276" w:lineRule="auto"/>
        <w:ind w:firstLine="340"/>
        <w:rPr>
          <w:b/>
          <w:sz w:val="26"/>
        </w:rPr>
      </w:pPr>
    </w:p>
    <w:p w:rsidR="005D16AE" w:rsidRPr="005D16AE" w:rsidRDefault="005D16AE" w:rsidP="005D16AE">
      <w:pPr>
        <w:spacing w:line="276" w:lineRule="auto"/>
        <w:ind w:firstLine="340"/>
        <w:jc w:val="center"/>
        <w:rPr>
          <w:b/>
          <w:sz w:val="26"/>
          <w:szCs w:val="28"/>
          <w:u w:val="single"/>
        </w:rPr>
      </w:pPr>
      <w:r w:rsidRPr="005D16AE">
        <w:rPr>
          <w:b/>
          <w:sz w:val="26"/>
          <w:szCs w:val="28"/>
          <w:u w:val="single"/>
        </w:rPr>
        <w:t>Задание 3.</w:t>
      </w:r>
    </w:p>
    <w:p w:rsidR="005D16AE" w:rsidRPr="005D16AE" w:rsidRDefault="005D16AE" w:rsidP="005D16AE">
      <w:pPr>
        <w:spacing w:line="276" w:lineRule="auto"/>
        <w:ind w:firstLine="340"/>
        <w:jc w:val="center"/>
        <w:rPr>
          <w:b/>
          <w:sz w:val="26"/>
          <w:szCs w:val="26"/>
        </w:rPr>
      </w:pPr>
      <w:r w:rsidRPr="005D16AE">
        <w:rPr>
          <w:b/>
          <w:sz w:val="26"/>
          <w:szCs w:val="26"/>
        </w:rPr>
        <w:t>Задача  3</w:t>
      </w:r>
    </w:p>
    <w:p w:rsidR="005D16AE" w:rsidRPr="005D16AE" w:rsidRDefault="005D16AE" w:rsidP="005D16AE">
      <w:pPr>
        <w:spacing w:line="276" w:lineRule="auto"/>
        <w:ind w:firstLine="340"/>
        <w:jc w:val="center"/>
        <w:rPr>
          <w:b/>
          <w:sz w:val="26"/>
          <w:szCs w:val="26"/>
        </w:rPr>
      </w:pPr>
    </w:p>
    <w:p w:rsidR="005D16AE" w:rsidRPr="005D16AE" w:rsidRDefault="005D16AE" w:rsidP="005D16AE">
      <w:pPr>
        <w:spacing w:line="276" w:lineRule="auto"/>
        <w:ind w:firstLine="709"/>
        <w:jc w:val="both"/>
        <w:rPr>
          <w:sz w:val="26"/>
          <w:szCs w:val="26"/>
        </w:rPr>
      </w:pPr>
      <w:r w:rsidRPr="005D16AE">
        <w:rPr>
          <w:sz w:val="26"/>
          <w:szCs w:val="26"/>
        </w:rPr>
        <w:t xml:space="preserve">Фитнес клуб города запустил несколько рекламных кампаний с разными условиями покупки карт для </w:t>
      </w:r>
      <w:proofErr w:type="spellStart"/>
      <w:r w:rsidRPr="005D16AE">
        <w:rPr>
          <w:sz w:val="26"/>
          <w:szCs w:val="26"/>
        </w:rPr>
        <w:t>безлимитного</w:t>
      </w:r>
      <w:proofErr w:type="spellEnd"/>
      <w:r w:rsidRPr="005D16AE">
        <w:rPr>
          <w:sz w:val="26"/>
          <w:szCs w:val="26"/>
        </w:rPr>
        <w:t xml:space="preserve"> посещения клуба:</w:t>
      </w:r>
      <w:r w:rsidRPr="005D16AE">
        <w:rPr>
          <w:sz w:val="26"/>
          <w:szCs w:val="26"/>
        </w:rPr>
        <w:br/>
        <w:t xml:space="preserve">   1) только до 3 сентября купи карту за 17 000 руб. и посещай клуб до конца года (31.12.2013);</w:t>
      </w:r>
    </w:p>
    <w:p w:rsidR="005D16AE" w:rsidRPr="005D16AE" w:rsidRDefault="005D16AE" w:rsidP="005D16AE">
      <w:pPr>
        <w:spacing w:line="360" w:lineRule="auto"/>
        <w:jc w:val="both"/>
        <w:rPr>
          <w:sz w:val="26"/>
          <w:szCs w:val="26"/>
        </w:rPr>
      </w:pPr>
      <w:r w:rsidRPr="005D16AE">
        <w:rPr>
          <w:sz w:val="26"/>
          <w:szCs w:val="26"/>
        </w:rPr>
        <w:t xml:space="preserve"> 2) покупая карту сегодня на 6 мес. за 28 000 руб. получаешь один месяц в подарок;</w:t>
      </w:r>
    </w:p>
    <w:p w:rsidR="005D16AE" w:rsidRPr="005D16AE" w:rsidRDefault="005D16AE" w:rsidP="005D16AE">
      <w:pPr>
        <w:spacing w:line="360" w:lineRule="auto"/>
        <w:jc w:val="both"/>
        <w:rPr>
          <w:sz w:val="26"/>
          <w:szCs w:val="26"/>
        </w:rPr>
      </w:pPr>
      <w:r w:rsidRPr="005D16AE">
        <w:rPr>
          <w:sz w:val="26"/>
          <w:szCs w:val="26"/>
        </w:rPr>
        <w:t>3) только три дня скидка на покупку карты на год (12мес), стоимость карты 33000 руб.</w:t>
      </w:r>
    </w:p>
    <w:p w:rsidR="005D16AE" w:rsidRPr="005D16AE" w:rsidRDefault="005D16AE" w:rsidP="005D16AE">
      <w:pPr>
        <w:spacing w:line="360" w:lineRule="auto"/>
        <w:jc w:val="both"/>
        <w:rPr>
          <w:sz w:val="26"/>
          <w:szCs w:val="26"/>
        </w:rPr>
      </w:pPr>
      <w:r w:rsidRPr="005D16AE">
        <w:rPr>
          <w:sz w:val="26"/>
          <w:szCs w:val="26"/>
        </w:rPr>
        <w:t>4) ходи полгода по доступной цене - 24 500 руб.</w:t>
      </w:r>
    </w:p>
    <w:p w:rsidR="005D16AE" w:rsidRPr="005D16AE" w:rsidRDefault="005D16AE" w:rsidP="005D16AE">
      <w:pPr>
        <w:spacing w:line="360" w:lineRule="auto"/>
        <w:jc w:val="both"/>
        <w:rPr>
          <w:sz w:val="26"/>
          <w:szCs w:val="26"/>
        </w:rPr>
      </w:pPr>
      <w:r w:rsidRPr="005D16AE">
        <w:rPr>
          <w:sz w:val="26"/>
          <w:szCs w:val="26"/>
        </w:rPr>
        <w:t xml:space="preserve">        Какое из озвученных предложений наиболее выгодно для потребителя?</w:t>
      </w:r>
      <w:r w:rsidRPr="005D16AE">
        <w:rPr>
          <w:sz w:val="26"/>
          <w:szCs w:val="26"/>
        </w:rPr>
        <w:br/>
      </w:r>
      <w:r w:rsidRPr="005D16AE">
        <w:rPr>
          <w:sz w:val="26"/>
          <w:szCs w:val="26"/>
        </w:rPr>
        <w:br/>
      </w: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rPr>
          <w:b/>
          <w:sz w:val="26"/>
          <w:szCs w:val="26"/>
        </w:rPr>
      </w:pPr>
    </w:p>
    <w:p w:rsidR="005D16AE" w:rsidRPr="005D16AE" w:rsidRDefault="005D16AE" w:rsidP="005D16AE">
      <w:pPr>
        <w:spacing w:line="276" w:lineRule="auto"/>
        <w:ind w:firstLine="340"/>
        <w:jc w:val="center"/>
        <w:rPr>
          <w:b/>
          <w:sz w:val="26"/>
          <w:szCs w:val="28"/>
          <w:u w:val="single"/>
        </w:rPr>
      </w:pPr>
      <w:r w:rsidRPr="005D16AE">
        <w:rPr>
          <w:b/>
          <w:sz w:val="26"/>
          <w:szCs w:val="28"/>
          <w:u w:val="single"/>
        </w:rPr>
        <w:lastRenderedPageBreak/>
        <w:t>Задание 4.</w:t>
      </w:r>
    </w:p>
    <w:p w:rsidR="005D16AE" w:rsidRPr="005D16AE" w:rsidRDefault="005D16AE" w:rsidP="005D16AE">
      <w:pPr>
        <w:spacing w:line="276" w:lineRule="auto"/>
        <w:ind w:firstLine="340"/>
        <w:jc w:val="center"/>
        <w:rPr>
          <w:b/>
          <w:sz w:val="26"/>
          <w:szCs w:val="26"/>
        </w:rPr>
      </w:pPr>
    </w:p>
    <w:p w:rsidR="005D16AE" w:rsidRPr="005D16AE" w:rsidRDefault="005D16AE" w:rsidP="005D16AE">
      <w:pPr>
        <w:spacing w:line="276" w:lineRule="auto"/>
        <w:jc w:val="center"/>
        <w:rPr>
          <w:rStyle w:val="postbody1"/>
          <w:rFonts w:eastAsia="Calibri"/>
          <w:b/>
          <w:sz w:val="26"/>
          <w:szCs w:val="26"/>
        </w:rPr>
      </w:pPr>
      <w:r w:rsidRPr="005D16AE">
        <w:rPr>
          <w:rStyle w:val="postbody1"/>
          <w:rFonts w:eastAsia="Calibri"/>
          <w:b/>
          <w:sz w:val="26"/>
          <w:szCs w:val="26"/>
        </w:rPr>
        <w:t>Кейс 1. Продвижение сайта туристической компании</w:t>
      </w:r>
    </w:p>
    <w:p w:rsidR="005D16AE" w:rsidRPr="005D16AE" w:rsidRDefault="005D16AE" w:rsidP="005D16AE">
      <w:pPr>
        <w:spacing w:line="276" w:lineRule="auto"/>
        <w:ind w:firstLine="539"/>
        <w:jc w:val="both"/>
        <w:rPr>
          <w:rStyle w:val="postbody1"/>
          <w:rFonts w:eastAsia="Calibri"/>
          <w:sz w:val="26"/>
          <w:szCs w:val="26"/>
        </w:rPr>
      </w:pPr>
      <w:r w:rsidRPr="005D16AE">
        <w:rPr>
          <w:rStyle w:val="postbody1"/>
          <w:rFonts w:eastAsia="Calibri"/>
          <w:sz w:val="26"/>
          <w:szCs w:val="26"/>
        </w:rPr>
        <w:t xml:space="preserve">Сайт одной из туристических фирм Хабаровска существует уже 3 года. Он находится на бесплатном сервере. Посещаемость сайта в среднем 11 человек в день. На сайте имеется база данных поиска туров, подключенная к одной из баз данных и форма заказа. </w:t>
      </w:r>
    </w:p>
    <w:p w:rsidR="005D16AE" w:rsidRPr="005D16AE" w:rsidRDefault="005D16AE" w:rsidP="005D16AE">
      <w:pPr>
        <w:spacing w:line="276" w:lineRule="auto"/>
        <w:ind w:firstLine="539"/>
        <w:jc w:val="both"/>
        <w:rPr>
          <w:rStyle w:val="postbody1"/>
          <w:rFonts w:eastAsia="Calibri"/>
          <w:sz w:val="26"/>
          <w:szCs w:val="26"/>
        </w:rPr>
      </w:pPr>
      <w:r w:rsidRPr="005D16AE">
        <w:rPr>
          <w:rStyle w:val="postbody1"/>
          <w:rFonts w:eastAsia="Calibri"/>
          <w:sz w:val="26"/>
          <w:szCs w:val="26"/>
        </w:rPr>
        <w:t xml:space="preserve">На данный момент для подготовки к туристическому сезону лето 2014, компания планирует провести мероприятия по совершенствованию сайта и сделать лучший туристический проект в Хабаровском крае с хорошей маркетинговой поддержкой. </w:t>
      </w:r>
    </w:p>
    <w:p w:rsidR="005D16AE" w:rsidRPr="005D16AE" w:rsidRDefault="005D16AE" w:rsidP="005D16AE">
      <w:pPr>
        <w:spacing w:line="276" w:lineRule="auto"/>
        <w:ind w:firstLine="539"/>
        <w:jc w:val="center"/>
        <w:rPr>
          <w:rStyle w:val="postbody1"/>
          <w:rFonts w:eastAsia="Calibri"/>
          <w:b/>
          <w:sz w:val="26"/>
          <w:szCs w:val="26"/>
        </w:rPr>
      </w:pPr>
      <w:r w:rsidRPr="005D16AE">
        <w:rPr>
          <w:rStyle w:val="postbody1"/>
          <w:rFonts w:eastAsia="Calibri"/>
          <w:b/>
          <w:sz w:val="26"/>
          <w:szCs w:val="26"/>
        </w:rPr>
        <w:t>Задания к кейсу:</w:t>
      </w:r>
    </w:p>
    <w:p w:rsidR="005D16AE" w:rsidRPr="005D16AE" w:rsidRDefault="005D16AE" w:rsidP="005D16AE">
      <w:pPr>
        <w:numPr>
          <w:ilvl w:val="0"/>
          <w:numId w:val="1"/>
        </w:numPr>
        <w:spacing w:line="276" w:lineRule="auto"/>
        <w:jc w:val="both"/>
        <w:rPr>
          <w:rStyle w:val="postbody1"/>
          <w:rFonts w:eastAsia="Calibri"/>
          <w:sz w:val="26"/>
          <w:szCs w:val="26"/>
        </w:rPr>
      </w:pPr>
      <w:r w:rsidRPr="005D16AE">
        <w:rPr>
          <w:rStyle w:val="postbody1"/>
          <w:rFonts w:eastAsia="Calibri"/>
          <w:sz w:val="26"/>
          <w:szCs w:val="26"/>
        </w:rPr>
        <w:t xml:space="preserve">Дайте характеристику </w:t>
      </w:r>
      <w:proofErr w:type="gramStart"/>
      <w:r w:rsidRPr="005D16AE">
        <w:rPr>
          <w:rStyle w:val="postbody1"/>
          <w:rFonts w:eastAsia="Calibri"/>
          <w:sz w:val="26"/>
          <w:szCs w:val="26"/>
        </w:rPr>
        <w:t>интернет-аудитории</w:t>
      </w:r>
      <w:proofErr w:type="gramEnd"/>
      <w:r w:rsidRPr="005D16AE">
        <w:rPr>
          <w:rStyle w:val="postbody1"/>
          <w:rFonts w:eastAsia="Calibri"/>
          <w:sz w:val="26"/>
          <w:szCs w:val="26"/>
        </w:rPr>
        <w:t xml:space="preserve"> туристических сайтов.</w:t>
      </w:r>
    </w:p>
    <w:p w:rsidR="005D16AE" w:rsidRPr="005D16AE" w:rsidRDefault="005D16AE" w:rsidP="005D16AE">
      <w:pPr>
        <w:numPr>
          <w:ilvl w:val="0"/>
          <w:numId w:val="1"/>
        </w:numPr>
        <w:spacing w:line="276" w:lineRule="auto"/>
        <w:jc w:val="both"/>
        <w:rPr>
          <w:sz w:val="26"/>
          <w:szCs w:val="26"/>
        </w:rPr>
      </w:pPr>
      <w:r w:rsidRPr="005D16AE">
        <w:rPr>
          <w:rStyle w:val="postbody1"/>
          <w:rFonts w:eastAsia="Calibri"/>
          <w:sz w:val="26"/>
          <w:szCs w:val="26"/>
        </w:rPr>
        <w:t xml:space="preserve">Какие новые функции (кроме </w:t>
      </w:r>
      <w:proofErr w:type="gramStart"/>
      <w:r w:rsidRPr="005D16AE">
        <w:rPr>
          <w:rStyle w:val="postbody1"/>
          <w:rFonts w:eastAsia="Calibri"/>
          <w:sz w:val="26"/>
          <w:szCs w:val="26"/>
        </w:rPr>
        <w:t>названных</w:t>
      </w:r>
      <w:proofErr w:type="gramEnd"/>
      <w:r w:rsidRPr="005D16AE">
        <w:rPr>
          <w:rStyle w:val="postbody1"/>
          <w:rFonts w:eastAsia="Calibri"/>
          <w:sz w:val="26"/>
          <w:szCs w:val="26"/>
        </w:rPr>
        <w:t xml:space="preserve"> в кейсе) должен иметь туристический корпоративный сайт? Какие еще усовершенствования можно произвести на сайте?</w:t>
      </w:r>
    </w:p>
    <w:p w:rsidR="005D16AE" w:rsidRPr="005D16AE" w:rsidRDefault="005D16AE" w:rsidP="005D16AE">
      <w:pPr>
        <w:numPr>
          <w:ilvl w:val="0"/>
          <w:numId w:val="1"/>
        </w:numPr>
        <w:spacing w:line="276" w:lineRule="auto"/>
        <w:jc w:val="both"/>
        <w:rPr>
          <w:rStyle w:val="postbody1"/>
          <w:rFonts w:eastAsia="Calibri"/>
          <w:sz w:val="26"/>
          <w:szCs w:val="26"/>
        </w:rPr>
      </w:pPr>
      <w:r w:rsidRPr="005D16AE">
        <w:rPr>
          <w:rStyle w:val="postbody1"/>
          <w:rFonts w:eastAsia="Calibri"/>
          <w:sz w:val="26"/>
          <w:szCs w:val="26"/>
        </w:rPr>
        <w:t>Каким образом Вы бы увеличили посещаемость сайта?</w:t>
      </w:r>
    </w:p>
    <w:p w:rsidR="005D16AE" w:rsidRDefault="005D16AE" w:rsidP="005D16AE">
      <w:pPr>
        <w:pStyle w:val="af5"/>
        <w:spacing w:after="0" w:line="276" w:lineRule="auto"/>
        <w:ind w:firstLine="540"/>
        <w:jc w:val="both"/>
        <w:rPr>
          <w:b/>
          <w:sz w:val="26"/>
          <w:szCs w:val="26"/>
        </w:rPr>
      </w:pPr>
    </w:p>
    <w:p w:rsidR="005D16AE" w:rsidRPr="005D16AE" w:rsidRDefault="005D16AE" w:rsidP="005D16AE">
      <w:pPr>
        <w:pStyle w:val="af5"/>
        <w:spacing w:after="0" w:line="276" w:lineRule="auto"/>
        <w:ind w:firstLine="540"/>
        <w:jc w:val="both"/>
        <w:rPr>
          <w:b/>
          <w:sz w:val="26"/>
          <w:szCs w:val="26"/>
        </w:rPr>
      </w:pPr>
    </w:p>
    <w:p w:rsidR="005D16AE" w:rsidRPr="005D16AE" w:rsidRDefault="005D16AE" w:rsidP="005D16AE">
      <w:pPr>
        <w:spacing w:line="276" w:lineRule="auto"/>
        <w:ind w:firstLine="340"/>
        <w:jc w:val="center"/>
        <w:rPr>
          <w:b/>
          <w:sz w:val="26"/>
          <w:szCs w:val="28"/>
          <w:u w:val="single"/>
        </w:rPr>
      </w:pPr>
      <w:r w:rsidRPr="005D16AE">
        <w:rPr>
          <w:b/>
          <w:sz w:val="26"/>
          <w:szCs w:val="28"/>
          <w:u w:val="single"/>
        </w:rPr>
        <w:t>Задание 5.</w:t>
      </w:r>
    </w:p>
    <w:p w:rsidR="005D16AE" w:rsidRPr="005D16AE" w:rsidRDefault="005D16AE" w:rsidP="005D16AE">
      <w:pPr>
        <w:pStyle w:val="af5"/>
        <w:spacing w:after="0" w:line="276" w:lineRule="auto"/>
        <w:ind w:firstLine="540"/>
        <w:jc w:val="center"/>
        <w:rPr>
          <w:b/>
          <w:sz w:val="26"/>
          <w:szCs w:val="26"/>
        </w:rPr>
      </w:pPr>
    </w:p>
    <w:p w:rsidR="005D16AE" w:rsidRPr="005D16AE" w:rsidRDefault="005D16AE" w:rsidP="005D16AE">
      <w:pPr>
        <w:spacing w:line="276" w:lineRule="auto"/>
        <w:jc w:val="center"/>
        <w:rPr>
          <w:b/>
          <w:sz w:val="26"/>
          <w:szCs w:val="26"/>
        </w:rPr>
      </w:pPr>
      <w:r w:rsidRPr="005D16AE">
        <w:rPr>
          <w:b/>
          <w:sz w:val="26"/>
          <w:szCs w:val="26"/>
        </w:rPr>
        <w:t>Кейс 2. Изменение имиджа промышленного предприятия</w:t>
      </w:r>
    </w:p>
    <w:p w:rsidR="005D16AE" w:rsidRPr="005D16AE" w:rsidRDefault="005D16AE" w:rsidP="005D16AE">
      <w:pPr>
        <w:spacing w:line="276" w:lineRule="auto"/>
        <w:ind w:firstLine="540"/>
        <w:jc w:val="both"/>
        <w:rPr>
          <w:sz w:val="26"/>
          <w:szCs w:val="26"/>
        </w:rPr>
      </w:pPr>
      <w:r w:rsidRPr="005D16AE">
        <w:rPr>
          <w:sz w:val="26"/>
          <w:szCs w:val="26"/>
        </w:rPr>
        <w:t xml:space="preserve">Завод по производству фанеры долгое время сливал отходы производства в местную речку. Из-за этого компромата завод потерял внушительное количество клиентов, восстановил против себя общественность, приобрел отрицательную известность. После чего руководство установило очистные фильтры. Больше речку отходами завод не загрязняет, но репутация испорчена, клиент не идет, инвесторов завод потерял, местная пресса настроена очень против завода. </w:t>
      </w:r>
    </w:p>
    <w:p w:rsidR="005D16AE" w:rsidRPr="005D16AE" w:rsidRDefault="005D16AE" w:rsidP="005D16AE">
      <w:pPr>
        <w:spacing w:line="276" w:lineRule="auto"/>
        <w:jc w:val="center"/>
        <w:rPr>
          <w:b/>
          <w:sz w:val="26"/>
          <w:szCs w:val="26"/>
        </w:rPr>
      </w:pPr>
      <w:r w:rsidRPr="005D16AE">
        <w:rPr>
          <w:b/>
          <w:sz w:val="26"/>
          <w:szCs w:val="26"/>
        </w:rPr>
        <w:t>Задание к кейсу:</w:t>
      </w:r>
    </w:p>
    <w:p w:rsidR="005D16AE" w:rsidRPr="005D16AE" w:rsidRDefault="005D16AE" w:rsidP="005D16AE">
      <w:pPr>
        <w:spacing w:line="276" w:lineRule="auto"/>
        <w:ind w:firstLine="540"/>
        <w:jc w:val="both"/>
        <w:rPr>
          <w:sz w:val="26"/>
          <w:szCs w:val="26"/>
        </w:rPr>
      </w:pPr>
      <w:r w:rsidRPr="005D16AE">
        <w:rPr>
          <w:sz w:val="26"/>
          <w:szCs w:val="26"/>
        </w:rPr>
        <w:t>Необходимо разработать этапы и необходимые меры по восстановлению репутации предприятия, возможные пути привлечения новых инвесторов и клиентов.</w:t>
      </w: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p>
    <w:p w:rsidR="005D16AE" w:rsidRDefault="005D16AE" w:rsidP="005D16AE">
      <w:pPr>
        <w:spacing w:line="276" w:lineRule="auto"/>
        <w:jc w:val="both"/>
        <w:rPr>
          <w:rFonts w:asciiTheme="minorHAnsi" w:hAnsiTheme="minorHAnsi"/>
        </w:rPr>
      </w:pPr>
      <w:bookmarkStart w:id="0" w:name="_GoBack"/>
      <w:bookmarkEnd w:id="0"/>
    </w:p>
    <w:sectPr w:rsidR="005D16AE" w:rsidSect="00E7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860"/>
    <w:multiLevelType w:val="hybridMultilevel"/>
    <w:tmpl w:val="16EEE67E"/>
    <w:lvl w:ilvl="0" w:tplc="D7DA71FA">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nsid w:val="2EF410CF"/>
    <w:multiLevelType w:val="hybridMultilevel"/>
    <w:tmpl w:val="CFFC7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13ADD"/>
    <w:multiLevelType w:val="hybridMultilevel"/>
    <w:tmpl w:val="314E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16AE"/>
    <w:rsid w:val="000D4B13"/>
    <w:rsid w:val="003848C2"/>
    <w:rsid w:val="00446B42"/>
    <w:rsid w:val="00453306"/>
    <w:rsid w:val="005C70E4"/>
    <w:rsid w:val="005D16AE"/>
    <w:rsid w:val="00615F69"/>
    <w:rsid w:val="007510AF"/>
    <w:rsid w:val="007603D1"/>
    <w:rsid w:val="007678BD"/>
    <w:rsid w:val="009C0520"/>
    <w:rsid w:val="00BC6049"/>
    <w:rsid w:val="00CC1D6C"/>
    <w:rsid w:val="00D340F8"/>
    <w:rsid w:val="00E7465E"/>
    <w:rsid w:val="00F46F14"/>
    <w:rsid w:val="00FD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AE"/>
    <w:rPr>
      <w:sz w:val="24"/>
      <w:szCs w:val="24"/>
    </w:rPr>
  </w:style>
  <w:style w:type="paragraph" w:styleId="1">
    <w:name w:val="heading 1"/>
    <w:basedOn w:val="a"/>
    <w:next w:val="a"/>
    <w:link w:val="10"/>
    <w:qFormat/>
    <w:rsid w:val="00BC6049"/>
    <w:pPr>
      <w:keepNext/>
      <w:keepLines/>
      <w:spacing w:before="480"/>
      <w:outlineLvl w:val="0"/>
    </w:pPr>
    <w:rPr>
      <w:rFonts w:ascii="Cambria" w:eastAsia="Calibri" w:hAnsi="Cambria" w:cstheme="majorBidi"/>
      <w:b/>
      <w:bCs/>
      <w:color w:val="365F91"/>
      <w:sz w:val="28"/>
      <w:szCs w:val="28"/>
    </w:rPr>
  </w:style>
  <w:style w:type="paragraph" w:styleId="2">
    <w:name w:val="heading 2"/>
    <w:basedOn w:val="a"/>
    <w:next w:val="a"/>
    <w:link w:val="20"/>
    <w:qFormat/>
    <w:rsid w:val="00BC6049"/>
    <w:pPr>
      <w:keepNext/>
      <w:keepLines/>
      <w:spacing w:before="200"/>
      <w:outlineLvl w:val="1"/>
    </w:pPr>
    <w:rPr>
      <w:rFonts w:ascii="Cambria" w:eastAsia="Calibri" w:hAnsi="Cambria" w:cstheme="majorBidi"/>
      <w:b/>
      <w:bCs/>
      <w:color w:val="4F81BD"/>
      <w:sz w:val="26"/>
      <w:szCs w:val="26"/>
    </w:rPr>
  </w:style>
  <w:style w:type="paragraph" w:styleId="3">
    <w:name w:val="heading 3"/>
    <w:basedOn w:val="a"/>
    <w:next w:val="a"/>
    <w:link w:val="30"/>
    <w:qFormat/>
    <w:rsid w:val="00BC6049"/>
    <w:pPr>
      <w:keepNext/>
      <w:keepLines/>
      <w:spacing w:before="200"/>
      <w:outlineLvl w:val="2"/>
    </w:pPr>
    <w:rPr>
      <w:rFonts w:ascii="Cambria" w:eastAsia="Calibri" w:hAnsi="Cambria" w:cstheme="majorBidi"/>
      <w:b/>
      <w:bCs/>
      <w:color w:val="4F81BD"/>
    </w:rPr>
  </w:style>
  <w:style w:type="paragraph" w:styleId="4">
    <w:name w:val="heading 4"/>
    <w:basedOn w:val="a"/>
    <w:next w:val="a"/>
    <w:link w:val="40"/>
    <w:qFormat/>
    <w:rsid w:val="00BC6049"/>
    <w:pPr>
      <w:keepNext/>
      <w:keepLines/>
      <w:spacing w:before="200"/>
      <w:outlineLvl w:val="3"/>
    </w:pPr>
    <w:rPr>
      <w:rFonts w:ascii="Cambria" w:eastAsia="Calibri" w:hAnsi="Cambria" w:cstheme="majorBidi"/>
      <w:b/>
      <w:bCs/>
      <w:i/>
      <w:iCs/>
      <w:color w:val="4F81BD"/>
    </w:rPr>
  </w:style>
  <w:style w:type="paragraph" w:styleId="5">
    <w:name w:val="heading 5"/>
    <w:basedOn w:val="a"/>
    <w:next w:val="a"/>
    <w:link w:val="50"/>
    <w:qFormat/>
    <w:rsid w:val="00BC6049"/>
    <w:pPr>
      <w:keepNext/>
      <w:keepLines/>
      <w:spacing w:before="200"/>
      <w:outlineLvl w:val="4"/>
    </w:pPr>
    <w:rPr>
      <w:rFonts w:ascii="Cambria" w:eastAsia="Calibri" w:hAnsi="Cambria" w:cstheme="majorBidi"/>
      <w:color w:val="243F60"/>
    </w:rPr>
  </w:style>
  <w:style w:type="paragraph" w:styleId="6">
    <w:name w:val="heading 6"/>
    <w:basedOn w:val="a"/>
    <w:next w:val="a"/>
    <w:link w:val="60"/>
    <w:qFormat/>
    <w:rsid w:val="00BC6049"/>
    <w:pPr>
      <w:keepNext/>
      <w:keepLines/>
      <w:spacing w:before="200"/>
      <w:outlineLvl w:val="5"/>
    </w:pPr>
    <w:rPr>
      <w:rFonts w:ascii="Cambria" w:eastAsia="Calibri" w:hAnsi="Cambria" w:cstheme="majorBidi"/>
      <w:i/>
      <w:iCs/>
      <w:color w:val="243F60"/>
    </w:rPr>
  </w:style>
  <w:style w:type="paragraph" w:styleId="7">
    <w:name w:val="heading 7"/>
    <w:basedOn w:val="a"/>
    <w:next w:val="a"/>
    <w:link w:val="70"/>
    <w:qFormat/>
    <w:rsid w:val="00BC6049"/>
    <w:pPr>
      <w:keepNext/>
      <w:keepLines/>
      <w:spacing w:before="200"/>
      <w:outlineLvl w:val="6"/>
    </w:pPr>
    <w:rPr>
      <w:rFonts w:ascii="Cambria" w:eastAsia="Calibri" w:hAnsi="Cambria" w:cstheme="majorBidi"/>
      <w:i/>
      <w:iCs/>
      <w:color w:val="404040"/>
    </w:rPr>
  </w:style>
  <w:style w:type="paragraph" w:styleId="8">
    <w:name w:val="heading 8"/>
    <w:basedOn w:val="a"/>
    <w:next w:val="a"/>
    <w:link w:val="80"/>
    <w:qFormat/>
    <w:rsid w:val="00BC6049"/>
    <w:pPr>
      <w:keepNext/>
      <w:keepLines/>
      <w:spacing w:before="200"/>
      <w:outlineLvl w:val="7"/>
    </w:pPr>
    <w:rPr>
      <w:rFonts w:ascii="Cambria" w:eastAsia="Calibri" w:hAnsi="Cambria" w:cstheme="majorBidi"/>
      <w:color w:val="4F81BD"/>
      <w:sz w:val="20"/>
      <w:szCs w:val="20"/>
    </w:rPr>
  </w:style>
  <w:style w:type="paragraph" w:styleId="9">
    <w:name w:val="heading 9"/>
    <w:basedOn w:val="a"/>
    <w:next w:val="a"/>
    <w:link w:val="90"/>
    <w:qFormat/>
    <w:rsid w:val="00BC6049"/>
    <w:pPr>
      <w:keepNext/>
      <w:keepLines/>
      <w:spacing w:before="200"/>
      <w:outlineLvl w:val="8"/>
    </w:pPr>
    <w:rPr>
      <w:rFonts w:ascii="Cambria" w:eastAsia="Calibri"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049"/>
    <w:rPr>
      <w:rFonts w:ascii="Cambria" w:eastAsia="Calibri" w:hAnsi="Cambria" w:cstheme="majorBidi"/>
      <w:b/>
      <w:bCs/>
      <w:color w:val="365F91"/>
      <w:sz w:val="28"/>
      <w:szCs w:val="28"/>
      <w:lang w:val="en-US" w:eastAsia="en-US"/>
    </w:rPr>
  </w:style>
  <w:style w:type="character" w:customStyle="1" w:styleId="20">
    <w:name w:val="Заголовок 2 Знак"/>
    <w:basedOn w:val="a0"/>
    <w:link w:val="2"/>
    <w:rsid w:val="00BC6049"/>
    <w:rPr>
      <w:rFonts w:ascii="Cambria" w:eastAsia="Calibri" w:hAnsi="Cambria" w:cstheme="majorBidi"/>
      <w:b/>
      <w:bCs/>
      <w:color w:val="4F81BD"/>
      <w:sz w:val="26"/>
      <w:szCs w:val="26"/>
      <w:lang w:val="en-US" w:eastAsia="en-US"/>
    </w:rPr>
  </w:style>
  <w:style w:type="character" w:customStyle="1" w:styleId="30">
    <w:name w:val="Заголовок 3 Знак"/>
    <w:basedOn w:val="a0"/>
    <w:link w:val="3"/>
    <w:rsid w:val="00BC6049"/>
    <w:rPr>
      <w:rFonts w:ascii="Cambria" w:eastAsia="Calibri" w:hAnsi="Cambria" w:cstheme="majorBidi"/>
      <w:b/>
      <w:bCs/>
      <w:color w:val="4F81BD"/>
      <w:sz w:val="22"/>
      <w:szCs w:val="22"/>
      <w:lang w:val="en-US" w:eastAsia="en-US"/>
    </w:rPr>
  </w:style>
  <w:style w:type="character" w:customStyle="1" w:styleId="40">
    <w:name w:val="Заголовок 4 Знак"/>
    <w:basedOn w:val="a0"/>
    <w:link w:val="4"/>
    <w:rsid w:val="00BC6049"/>
    <w:rPr>
      <w:rFonts w:ascii="Cambria" w:eastAsia="Calibri" w:hAnsi="Cambria" w:cstheme="majorBidi"/>
      <w:b/>
      <w:bCs/>
      <w:i/>
      <w:iCs/>
      <w:color w:val="4F81BD"/>
      <w:sz w:val="22"/>
      <w:szCs w:val="22"/>
      <w:lang w:val="en-US" w:eastAsia="en-US"/>
    </w:rPr>
  </w:style>
  <w:style w:type="character" w:customStyle="1" w:styleId="50">
    <w:name w:val="Заголовок 5 Знак"/>
    <w:basedOn w:val="a0"/>
    <w:link w:val="5"/>
    <w:rsid w:val="00BC6049"/>
    <w:rPr>
      <w:rFonts w:ascii="Cambria" w:eastAsia="Calibri" w:hAnsi="Cambria" w:cstheme="majorBidi"/>
      <w:color w:val="243F60"/>
      <w:sz w:val="22"/>
      <w:szCs w:val="22"/>
      <w:lang w:val="en-US" w:eastAsia="en-US"/>
    </w:rPr>
  </w:style>
  <w:style w:type="character" w:customStyle="1" w:styleId="60">
    <w:name w:val="Заголовок 6 Знак"/>
    <w:basedOn w:val="a0"/>
    <w:link w:val="6"/>
    <w:rsid w:val="00BC6049"/>
    <w:rPr>
      <w:rFonts w:ascii="Cambria" w:eastAsia="Calibri" w:hAnsi="Cambria" w:cstheme="majorBidi"/>
      <w:i/>
      <w:iCs/>
      <w:color w:val="243F60"/>
      <w:sz w:val="22"/>
      <w:szCs w:val="22"/>
      <w:lang w:val="en-US" w:eastAsia="en-US"/>
    </w:rPr>
  </w:style>
  <w:style w:type="character" w:customStyle="1" w:styleId="70">
    <w:name w:val="Заголовок 7 Знак"/>
    <w:basedOn w:val="a0"/>
    <w:link w:val="7"/>
    <w:rsid w:val="00BC6049"/>
    <w:rPr>
      <w:rFonts w:ascii="Cambria" w:eastAsia="Calibri" w:hAnsi="Cambria" w:cstheme="majorBidi"/>
      <w:i/>
      <w:iCs/>
      <w:color w:val="404040"/>
      <w:sz w:val="22"/>
      <w:szCs w:val="22"/>
      <w:lang w:val="en-US" w:eastAsia="en-US"/>
    </w:rPr>
  </w:style>
  <w:style w:type="character" w:customStyle="1" w:styleId="80">
    <w:name w:val="Заголовок 8 Знак"/>
    <w:basedOn w:val="a0"/>
    <w:link w:val="8"/>
    <w:rsid w:val="00BC6049"/>
    <w:rPr>
      <w:rFonts w:ascii="Cambria" w:eastAsia="Calibri" w:hAnsi="Cambria" w:cstheme="majorBidi"/>
      <w:color w:val="4F81BD"/>
      <w:lang w:val="en-US" w:eastAsia="en-US"/>
    </w:rPr>
  </w:style>
  <w:style w:type="character" w:customStyle="1" w:styleId="90">
    <w:name w:val="Заголовок 9 Знак"/>
    <w:basedOn w:val="a0"/>
    <w:link w:val="9"/>
    <w:rsid w:val="00BC6049"/>
    <w:rPr>
      <w:rFonts w:ascii="Cambria" w:eastAsia="Calibri" w:hAnsi="Cambria" w:cstheme="majorBidi"/>
      <w:i/>
      <w:iCs/>
      <w:color w:val="404040"/>
      <w:lang w:val="en-US" w:eastAsia="en-US"/>
    </w:rPr>
  </w:style>
  <w:style w:type="paragraph" w:styleId="a3">
    <w:name w:val="caption"/>
    <w:basedOn w:val="a"/>
    <w:next w:val="a"/>
    <w:qFormat/>
    <w:rsid w:val="00BC6049"/>
    <w:rPr>
      <w:b/>
      <w:bCs/>
      <w:color w:val="4F81BD"/>
      <w:sz w:val="18"/>
      <w:szCs w:val="18"/>
    </w:rPr>
  </w:style>
  <w:style w:type="paragraph" w:styleId="a4">
    <w:name w:val="Title"/>
    <w:basedOn w:val="a"/>
    <w:next w:val="a"/>
    <w:link w:val="a5"/>
    <w:qFormat/>
    <w:rsid w:val="00BC6049"/>
    <w:pPr>
      <w:pBdr>
        <w:bottom w:val="single" w:sz="8" w:space="4" w:color="4F81BD"/>
      </w:pBdr>
      <w:spacing w:after="300"/>
      <w:contextualSpacing/>
    </w:pPr>
    <w:rPr>
      <w:rFonts w:ascii="Cambria" w:eastAsia="Calibri" w:hAnsi="Cambria" w:cstheme="majorBidi"/>
      <w:color w:val="17365D"/>
      <w:spacing w:val="5"/>
      <w:kern w:val="28"/>
      <w:sz w:val="52"/>
      <w:szCs w:val="52"/>
    </w:rPr>
  </w:style>
  <w:style w:type="character" w:customStyle="1" w:styleId="a5">
    <w:name w:val="Название Знак"/>
    <w:basedOn w:val="a0"/>
    <w:link w:val="a4"/>
    <w:rsid w:val="00BC6049"/>
    <w:rPr>
      <w:rFonts w:ascii="Cambria" w:eastAsia="Calibri" w:hAnsi="Cambria" w:cstheme="majorBidi"/>
      <w:color w:val="17365D"/>
      <w:spacing w:val="5"/>
      <w:kern w:val="28"/>
      <w:sz w:val="52"/>
      <w:szCs w:val="52"/>
      <w:lang w:val="en-US" w:eastAsia="en-US"/>
    </w:rPr>
  </w:style>
  <w:style w:type="paragraph" w:styleId="a6">
    <w:name w:val="Subtitle"/>
    <w:basedOn w:val="a"/>
    <w:next w:val="a"/>
    <w:link w:val="a7"/>
    <w:qFormat/>
    <w:rsid w:val="00BC6049"/>
    <w:pPr>
      <w:numPr>
        <w:ilvl w:val="1"/>
      </w:numPr>
    </w:pPr>
    <w:rPr>
      <w:rFonts w:ascii="Cambria" w:eastAsia="Calibri" w:hAnsi="Cambria" w:cstheme="majorBidi"/>
      <w:i/>
      <w:iCs/>
      <w:color w:val="4F81BD"/>
      <w:spacing w:val="15"/>
    </w:rPr>
  </w:style>
  <w:style w:type="character" w:customStyle="1" w:styleId="a7">
    <w:name w:val="Подзаголовок Знак"/>
    <w:basedOn w:val="a0"/>
    <w:link w:val="a6"/>
    <w:rsid w:val="00BC6049"/>
    <w:rPr>
      <w:rFonts w:ascii="Cambria" w:eastAsia="Calibri" w:hAnsi="Cambria" w:cstheme="majorBidi"/>
      <w:i/>
      <w:iCs/>
      <w:color w:val="4F81BD"/>
      <w:spacing w:val="15"/>
      <w:sz w:val="24"/>
      <w:szCs w:val="24"/>
      <w:lang w:val="en-US" w:eastAsia="en-US"/>
    </w:rPr>
  </w:style>
  <w:style w:type="character" w:styleId="a8">
    <w:name w:val="Strong"/>
    <w:basedOn w:val="a0"/>
    <w:qFormat/>
    <w:rsid w:val="00BC6049"/>
    <w:rPr>
      <w:rFonts w:cs="Times New Roman"/>
      <w:b/>
      <w:bCs/>
    </w:rPr>
  </w:style>
  <w:style w:type="character" w:styleId="a9">
    <w:name w:val="Emphasis"/>
    <w:basedOn w:val="a0"/>
    <w:qFormat/>
    <w:rsid w:val="00BC6049"/>
    <w:rPr>
      <w:rFonts w:cs="Times New Roman"/>
      <w:i/>
      <w:iCs/>
    </w:rPr>
  </w:style>
  <w:style w:type="paragraph" w:styleId="aa">
    <w:name w:val="No Spacing"/>
    <w:uiPriority w:val="1"/>
    <w:qFormat/>
    <w:rsid w:val="007678BD"/>
    <w:rPr>
      <w:rFonts w:ascii="Calibri" w:hAnsi="Calibri"/>
      <w:sz w:val="22"/>
      <w:szCs w:val="22"/>
      <w:lang w:val="en-US" w:eastAsia="en-US"/>
    </w:rPr>
  </w:style>
  <w:style w:type="paragraph" w:styleId="ab">
    <w:name w:val="List Paragraph"/>
    <w:basedOn w:val="a"/>
    <w:uiPriority w:val="34"/>
    <w:qFormat/>
    <w:rsid w:val="007678BD"/>
    <w:pPr>
      <w:ind w:left="708"/>
    </w:pPr>
  </w:style>
  <w:style w:type="paragraph" w:styleId="21">
    <w:name w:val="Quote"/>
    <w:basedOn w:val="a"/>
    <w:next w:val="a"/>
    <w:link w:val="22"/>
    <w:uiPriority w:val="29"/>
    <w:qFormat/>
    <w:rsid w:val="007678BD"/>
    <w:rPr>
      <w:i/>
      <w:iCs/>
      <w:color w:val="000000" w:themeColor="text1"/>
    </w:rPr>
  </w:style>
  <w:style w:type="character" w:customStyle="1" w:styleId="22">
    <w:name w:val="Цитата 2 Знак"/>
    <w:basedOn w:val="a0"/>
    <w:link w:val="21"/>
    <w:uiPriority w:val="29"/>
    <w:rsid w:val="007678BD"/>
    <w:rPr>
      <w:rFonts w:ascii="Calibri" w:hAnsi="Calibri"/>
      <w:i/>
      <w:iCs/>
      <w:color w:val="000000" w:themeColor="text1"/>
      <w:sz w:val="22"/>
      <w:szCs w:val="22"/>
      <w:lang w:val="en-US" w:eastAsia="en-US"/>
    </w:rPr>
  </w:style>
  <w:style w:type="paragraph" w:styleId="ac">
    <w:name w:val="Intense Quote"/>
    <w:basedOn w:val="a"/>
    <w:next w:val="a"/>
    <w:link w:val="ad"/>
    <w:uiPriority w:val="30"/>
    <w:qFormat/>
    <w:rsid w:val="007678B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678BD"/>
    <w:rPr>
      <w:rFonts w:ascii="Calibri" w:hAnsi="Calibri"/>
      <w:b/>
      <w:bCs/>
      <w:i/>
      <w:iCs/>
      <w:color w:val="4F81BD" w:themeColor="accent1"/>
      <w:sz w:val="22"/>
      <w:szCs w:val="22"/>
      <w:lang w:val="en-US" w:eastAsia="en-US"/>
    </w:rPr>
  </w:style>
  <w:style w:type="character" w:styleId="ae">
    <w:name w:val="Subtle Emphasis"/>
    <w:basedOn w:val="a0"/>
    <w:uiPriority w:val="19"/>
    <w:qFormat/>
    <w:rsid w:val="007678BD"/>
    <w:rPr>
      <w:i/>
      <w:iCs/>
      <w:color w:val="808080" w:themeColor="text1" w:themeTint="7F"/>
    </w:rPr>
  </w:style>
  <w:style w:type="character" w:styleId="af">
    <w:name w:val="Intense Emphasis"/>
    <w:basedOn w:val="a0"/>
    <w:uiPriority w:val="21"/>
    <w:qFormat/>
    <w:rsid w:val="007678BD"/>
    <w:rPr>
      <w:b/>
      <w:bCs/>
      <w:i/>
      <w:iCs/>
      <w:color w:val="4F81BD" w:themeColor="accent1"/>
    </w:rPr>
  </w:style>
  <w:style w:type="character" w:styleId="af0">
    <w:name w:val="Subtle Reference"/>
    <w:basedOn w:val="a0"/>
    <w:uiPriority w:val="31"/>
    <w:qFormat/>
    <w:rsid w:val="007678BD"/>
    <w:rPr>
      <w:smallCaps/>
      <w:color w:val="C0504D" w:themeColor="accent2"/>
      <w:u w:val="single"/>
    </w:rPr>
  </w:style>
  <w:style w:type="character" w:styleId="af1">
    <w:name w:val="Intense Reference"/>
    <w:basedOn w:val="a0"/>
    <w:uiPriority w:val="32"/>
    <w:qFormat/>
    <w:rsid w:val="007678BD"/>
    <w:rPr>
      <w:b/>
      <w:bCs/>
      <w:smallCaps/>
      <w:color w:val="C0504D" w:themeColor="accent2"/>
      <w:spacing w:val="5"/>
      <w:u w:val="single"/>
    </w:rPr>
  </w:style>
  <w:style w:type="character" w:styleId="af2">
    <w:name w:val="Book Title"/>
    <w:basedOn w:val="a0"/>
    <w:uiPriority w:val="33"/>
    <w:qFormat/>
    <w:rsid w:val="007678BD"/>
    <w:rPr>
      <w:b/>
      <w:bCs/>
      <w:smallCaps/>
      <w:spacing w:val="5"/>
    </w:rPr>
  </w:style>
  <w:style w:type="paragraph" w:styleId="af3">
    <w:name w:val="TOC Heading"/>
    <w:basedOn w:val="1"/>
    <w:next w:val="a"/>
    <w:uiPriority w:val="39"/>
    <w:semiHidden/>
    <w:unhideWhenUsed/>
    <w:qFormat/>
    <w:rsid w:val="007678BD"/>
    <w:pPr>
      <w:keepLines w:val="0"/>
      <w:spacing w:before="240" w:after="60"/>
      <w:outlineLvl w:val="9"/>
    </w:pPr>
    <w:rPr>
      <w:rFonts w:asciiTheme="majorHAnsi" w:eastAsiaTheme="majorEastAsia" w:hAnsiTheme="majorHAnsi"/>
      <w:color w:val="auto"/>
      <w:kern w:val="32"/>
      <w:sz w:val="32"/>
      <w:szCs w:val="32"/>
    </w:rPr>
  </w:style>
  <w:style w:type="table" w:styleId="af4">
    <w:name w:val="Table Grid"/>
    <w:basedOn w:val="a1"/>
    <w:rsid w:val="005D1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5D16AE"/>
    <w:pPr>
      <w:spacing w:after="288"/>
    </w:pPr>
  </w:style>
  <w:style w:type="character" w:customStyle="1" w:styleId="postbody1">
    <w:name w:val="postbody1"/>
    <w:basedOn w:val="a0"/>
    <w:rsid w:val="005D16AE"/>
    <w:rPr>
      <w:sz w:val="18"/>
      <w:szCs w:val="18"/>
    </w:rPr>
  </w:style>
  <w:style w:type="paragraph" w:styleId="af6">
    <w:name w:val="Balloon Text"/>
    <w:basedOn w:val="a"/>
    <w:link w:val="af7"/>
    <w:uiPriority w:val="99"/>
    <w:semiHidden/>
    <w:unhideWhenUsed/>
    <w:rsid w:val="00CC1D6C"/>
    <w:rPr>
      <w:rFonts w:ascii="Tahoma" w:hAnsi="Tahoma" w:cs="Tahoma"/>
      <w:sz w:val="16"/>
      <w:szCs w:val="16"/>
    </w:rPr>
  </w:style>
  <w:style w:type="character" w:customStyle="1" w:styleId="af7">
    <w:name w:val="Текст выноски Знак"/>
    <w:basedOn w:val="a0"/>
    <w:link w:val="af6"/>
    <w:uiPriority w:val="99"/>
    <w:semiHidden/>
    <w:rsid w:val="00CC1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324-22</dc:creator>
  <cp:keywords/>
  <dc:description/>
  <cp:lastModifiedBy>bel</cp:lastModifiedBy>
  <cp:revision>8</cp:revision>
  <dcterms:created xsi:type="dcterms:W3CDTF">2013-09-30T03:27:00Z</dcterms:created>
  <dcterms:modified xsi:type="dcterms:W3CDTF">2013-10-01T04:50:00Z</dcterms:modified>
</cp:coreProperties>
</file>